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9C43A" w14:textId="0D65E874" w:rsidR="00D66376" w:rsidRDefault="009C66D3">
      <w:r w:rsidRPr="009C66D3">
        <w:rPr>
          <w:b/>
          <w:bCs/>
        </w:rPr>
        <w:t>Sustainability Guidelines:</w:t>
      </w:r>
    </w:p>
    <w:p w14:paraId="25042A7E" w14:textId="77777777" w:rsidR="009C66D3" w:rsidRDefault="009C66D3" w:rsidP="009C66D3">
      <w:r>
        <w:t>No single-use plastic is allowed on site.</w:t>
      </w:r>
    </w:p>
    <w:p w14:paraId="2BDEF4EC" w14:textId="77777777" w:rsidR="009C66D3" w:rsidRDefault="009C66D3" w:rsidP="009C66D3">
      <w:r>
        <w:t>Our energy comes from 100% renewable sources, and we believe we have enough power to support productions. However, where generators are needed, they must run on HVO fuel only.</w:t>
      </w:r>
    </w:p>
    <w:p w14:paraId="2366D0B6" w14:textId="77777777" w:rsidR="009C66D3" w:rsidRDefault="009C66D3" w:rsidP="009C66D3">
      <w:r>
        <w:t>We encourage the use of LED lights for shooting, as it is far more energy efficient than tungsten or other lighting options.</w:t>
      </w:r>
    </w:p>
    <w:p w14:paraId="3A619AD4" w14:textId="77777777" w:rsidR="009C66D3" w:rsidRDefault="009C66D3" w:rsidP="009C66D3">
      <w:r>
        <w:t>We highly advise sorting rubbish into two streams of dry recyclables and residual waste. Even though full bin bags end up together in our communal bins, our waste management provider makes sure that zero waste goes direct to landfill. The work we do on site to sort rubbish, makes their sorting process easier, providing further recycling opportunities.</w:t>
      </w:r>
    </w:p>
    <w:p w14:paraId="4D7D8025" w14:textId="77777777" w:rsidR="009C66D3" w:rsidRDefault="009C66D3" w:rsidP="009C66D3">
      <w:r>
        <w:t>As an island surrounded by canals, we want to cherish our waterways. As all our surface drains lead into the river, no dirty water or paint can be poured down the drains. Dirty water bowsers must be sourced by the production.</w:t>
      </w:r>
    </w:p>
    <w:p w14:paraId="337D8C2E" w14:textId="15D70F67" w:rsidR="00C0517B" w:rsidRDefault="00C0517B" w:rsidP="009C66D3">
      <w:r>
        <w:t xml:space="preserve">All paints used must be </w:t>
      </w:r>
      <w:r w:rsidR="00C13C2C">
        <w:t>water-based</w:t>
      </w:r>
      <w:r>
        <w:t xml:space="preserve"> paints or low VOC content.</w:t>
      </w:r>
    </w:p>
    <w:p w14:paraId="4503BC8E" w14:textId="43ADC303" w:rsidR="00EA2D51" w:rsidRDefault="009C66D3" w:rsidP="009C66D3">
      <w:r>
        <w:t>We hate to see props and wood from sets end up in skips. We can recommend CAMA, Community Wood Recycling</w:t>
      </w:r>
      <w:r w:rsidR="00151254">
        <w:t>, Children’s Scrap Project</w:t>
      </w:r>
      <w:r>
        <w:t xml:space="preserve"> and our preferred waste management provider Bywaters. All these organisations have various streams to help reuse or recycle props and sets.</w:t>
      </w:r>
      <w:r w:rsidR="00C0517B">
        <w:t xml:space="preserve"> </w:t>
      </w:r>
      <w:r w:rsidR="00C0517B" w:rsidRPr="00C0517B">
        <w:t>Where possible, restrict the use of solvents on wood to enable reuse for wood recycling.</w:t>
      </w:r>
    </w:p>
    <w:p w14:paraId="52824E11" w14:textId="31AAA30B" w:rsidR="00EA2D51" w:rsidRDefault="00EA2D51" w:rsidP="009C66D3">
      <w:r>
        <w:t xml:space="preserve">Where possible, all productions must use </w:t>
      </w:r>
      <w:r>
        <w:rPr>
          <w:rFonts w:cstheme="minorHAnsi"/>
        </w:rPr>
        <w:t xml:space="preserve">FSC/PEFC or SFI Timber Certified wood. </w:t>
      </w:r>
      <w:r w:rsidR="001941EF">
        <w:rPr>
          <w:rFonts w:cstheme="minorHAnsi"/>
        </w:rPr>
        <w:t>We</w:t>
      </w:r>
      <w:r>
        <w:rPr>
          <w:rFonts w:cstheme="minorHAnsi"/>
        </w:rPr>
        <w:t xml:space="preserve"> also encourage to use sustainable materials and contract local businesses. </w:t>
      </w:r>
    </w:p>
    <w:p w14:paraId="6FC29E3F" w14:textId="71CDDC30" w:rsidR="00C0517B" w:rsidRDefault="00C0517B" w:rsidP="009C66D3">
      <w:r w:rsidRPr="00C0517B">
        <w:t>We encourage productions to reduce energy usage by not leaving electrical items on standby.</w:t>
      </w:r>
    </w:p>
    <w:p w14:paraId="3E70F2BF" w14:textId="51F65A59" w:rsidR="009C66D3" w:rsidRDefault="009C66D3" w:rsidP="009C66D3">
      <w:r>
        <w:t>We are happy to work with productions who are trying to increase their sustainability practices, and those who are aiming for Albert accreditation.</w:t>
      </w:r>
      <w:r w:rsidR="00425079">
        <w:t xml:space="preserve"> To supplement this, we encourage production teams to do the Albert Sustainab</w:t>
      </w:r>
      <w:r w:rsidR="000B0CF0">
        <w:t>le Production</w:t>
      </w:r>
      <w:r w:rsidR="00425079">
        <w:t xml:space="preserve"> Training (</w:t>
      </w:r>
      <w:hyperlink r:id="rId4" w:history="1">
        <w:r w:rsidR="00CA7BCF" w:rsidRPr="00700EF7">
          <w:rPr>
            <w:rStyle w:val="Hyperlink"/>
          </w:rPr>
          <w:t>https://wearealbert.org/free-training/</w:t>
        </w:r>
      </w:hyperlink>
      <w:r w:rsidR="00425079">
        <w:t>).</w:t>
      </w:r>
    </w:p>
    <w:p w14:paraId="69F18AF1" w14:textId="77777777" w:rsidR="00CA7BCF" w:rsidRDefault="00CA7BCF" w:rsidP="009C66D3"/>
    <w:p w14:paraId="05563D11" w14:textId="77777777" w:rsidR="00425079" w:rsidRPr="009C66D3" w:rsidRDefault="00425079" w:rsidP="009C66D3"/>
    <w:sectPr w:rsidR="00425079" w:rsidRPr="009C66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6D3"/>
    <w:rsid w:val="000B0CF0"/>
    <w:rsid w:val="00151254"/>
    <w:rsid w:val="001941EF"/>
    <w:rsid w:val="002C7600"/>
    <w:rsid w:val="00425079"/>
    <w:rsid w:val="005E09E1"/>
    <w:rsid w:val="009C66D3"/>
    <w:rsid w:val="00BC1BFF"/>
    <w:rsid w:val="00C0517B"/>
    <w:rsid w:val="00C13C2C"/>
    <w:rsid w:val="00CA7BCF"/>
    <w:rsid w:val="00D66376"/>
    <w:rsid w:val="00EA2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A2401"/>
  <w15:chartTrackingRefBased/>
  <w15:docId w15:val="{378CC7D8-5842-472F-8509-96273783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contentpasted1">
    <w:name w:val="x_x_contentpasted1"/>
    <w:basedOn w:val="DefaultParagraphFont"/>
    <w:rsid w:val="00EA2D51"/>
  </w:style>
  <w:style w:type="character" w:styleId="Hyperlink">
    <w:name w:val="Hyperlink"/>
    <w:basedOn w:val="DefaultParagraphFont"/>
    <w:uiPriority w:val="99"/>
    <w:unhideWhenUsed/>
    <w:rsid w:val="00425079"/>
    <w:rPr>
      <w:color w:val="0563C1" w:themeColor="hyperlink"/>
      <w:u w:val="single"/>
    </w:rPr>
  </w:style>
  <w:style w:type="character" w:styleId="UnresolvedMention">
    <w:name w:val="Unresolved Mention"/>
    <w:basedOn w:val="DefaultParagraphFont"/>
    <w:uiPriority w:val="99"/>
    <w:semiHidden/>
    <w:unhideWhenUsed/>
    <w:rsid w:val="00425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arealbert.org/free-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Taylor-Gammon</dc:creator>
  <cp:keywords/>
  <dc:description/>
  <cp:lastModifiedBy>William Taylor-Gammon</cp:lastModifiedBy>
  <cp:revision>11</cp:revision>
  <dcterms:created xsi:type="dcterms:W3CDTF">2023-11-24T13:55:00Z</dcterms:created>
  <dcterms:modified xsi:type="dcterms:W3CDTF">2023-11-30T15:45:00Z</dcterms:modified>
</cp:coreProperties>
</file>